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EAA2C" w14:textId="77777777" w:rsidR="000D1039" w:rsidRDefault="000D1039" w:rsidP="000D1039">
      <w:pPr>
        <w:jc w:val="center"/>
        <w:rPr>
          <w:b/>
          <w:sz w:val="40"/>
        </w:rPr>
      </w:pPr>
    </w:p>
    <w:p w14:paraId="54731268" w14:textId="77777777" w:rsidR="004B5852" w:rsidRDefault="000D1039" w:rsidP="000D1039">
      <w:pPr>
        <w:jc w:val="center"/>
        <w:rPr>
          <w:b/>
          <w:sz w:val="40"/>
        </w:rPr>
      </w:pPr>
      <w:r w:rsidRPr="000D1039">
        <w:rPr>
          <w:b/>
          <w:sz w:val="40"/>
        </w:rPr>
        <w:t xml:space="preserve">Documents à remettre </w:t>
      </w:r>
      <w:r>
        <w:rPr>
          <w:b/>
          <w:sz w:val="40"/>
        </w:rPr>
        <w:br/>
      </w:r>
      <w:r w:rsidRPr="000D1039">
        <w:rPr>
          <w:b/>
          <w:sz w:val="40"/>
        </w:rPr>
        <w:t>à l’appui de la candidature</w:t>
      </w:r>
    </w:p>
    <w:p w14:paraId="5D95F101" w14:textId="77777777" w:rsidR="000D1039" w:rsidRPr="000D1039" w:rsidRDefault="000D1039" w:rsidP="000D1039">
      <w:pPr>
        <w:jc w:val="center"/>
        <w:rPr>
          <w:i/>
          <w:sz w:val="40"/>
        </w:rPr>
      </w:pPr>
      <w:r w:rsidRPr="000D1039">
        <w:rPr>
          <w:i/>
          <w:sz w:val="40"/>
        </w:rPr>
        <w:t>(Check-list)</w:t>
      </w:r>
    </w:p>
    <w:p w14:paraId="5C4B894E" w14:textId="77777777" w:rsidR="000D1039" w:rsidRDefault="000D1039"/>
    <w:tbl>
      <w:tblPr>
        <w:tblStyle w:val="Grilledutableau"/>
        <w:tblW w:w="9924" w:type="dxa"/>
        <w:tblInd w:w="-431" w:type="dxa"/>
        <w:tblLayout w:type="fixed"/>
        <w:tblLook w:val="04A0" w:firstRow="1" w:lastRow="0" w:firstColumn="1" w:lastColumn="0" w:noHBand="0" w:noVBand="1"/>
      </w:tblPr>
      <w:tblGrid>
        <w:gridCol w:w="9215"/>
        <w:gridCol w:w="709"/>
      </w:tblGrid>
      <w:tr w:rsidR="000D1039" w:rsidRPr="00F958F1" w14:paraId="50535312" w14:textId="77777777" w:rsidTr="007A5DB1">
        <w:trPr>
          <w:trHeight w:val="571"/>
          <w:tblHeader/>
        </w:trPr>
        <w:tc>
          <w:tcPr>
            <w:tcW w:w="9215" w:type="dxa"/>
            <w:shd w:val="clear" w:color="auto" w:fill="D9D9D9" w:themeFill="background1" w:themeFillShade="D9"/>
            <w:vAlign w:val="center"/>
          </w:tcPr>
          <w:p w14:paraId="58DF5C49" w14:textId="77777777" w:rsidR="000D1039" w:rsidRPr="007A5DB1" w:rsidRDefault="000D1039" w:rsidP="000D1039">
            <w:pPr>
              <w:jc w:val="center"/>
              <w:rPr>
                <w:rFonts w:cstheme="minorHAnsi"/>
                <w:b/>
                <w:sz w:val="24"/>
              </w:rPr>
            </w:pPr>
            <w:r w:rsidRPr="007A5DB1">
              <w:rPr>
                <w:rFonts w:cstheme="minorHAnsi"/>
                <w:b/>
                <w:sz w:val="24"/>
              </w:rPr>
              <w:t>Document</w:t>
            </w:r>
          </w:p>
        </w:tc>
        <w:tc>
          <w:tcPr>
            <w:tcW w:w="709" w:type="dxa"/>
            <w:shd w:val="clear" w:color="auto" w:fill="D9D9D9" w:themeFill="background1" w:themeFillShade="D9"/>
            <w:vAlign w:val="center"/>
          </w:tcPr>
          <w:p w14:paraId="0BE44C64" w14:textId="77777777" w:rsidR="000D1039" w:rsidRPr="00F958F1" w:rsidRDefault="000D1039" w:rsidP="000D1039">
            <w:pPr>
              <w:ind w:left="-112" w:right="-104"/>
              <w:jc w:val="center"/>
              <w:rPr>
                <w:rFonts w:cstheme="minorHAnsi"/>
                <w:b/>
                <w:sz w:val="18"/>
              </w:rPr>
            </w:pPr>
            <w:r w:rsidRPr="00F958F1">
              <w:rPr>
                <w:rFonts w:cstheme="minorHAnsi"/>
                <w:b/>
                <w:sz w:val="18"/>
              </w:rPr>
              <w:t>Contrôle</w:t>
            </w:r>
          </w:p>
        </w:tc>
      </w:tr>
      <w:tr w:rsidR="000D1039" w:rsidRPr="00F958F1" w14:paraId="6B86AEAB" w14:textId="77777777" w:rsidTr="007060AD">
        <w:trPr>
          <w:trHeight w:val="705"/>
        </w:trPr>
        <w:tc>
          <w:tcPr>
            <w:tcW w:w="9215" w:type="dxa"/>
            <w:vAlign w:val="center"/>
          </w:tcPr>
          <w:p w14:paraId="27A6C2F7" w14:textId="0035A46D" w:rsidR="00092612" w:rsidRDefault="00A12744">
            <w:pPr>
              <w:rPr>
                <w:rFonts w:cstheme="minorHAnsi"/>
                <w:b/>
              </w:rPr>
            </w:pPr>
            <w:r>
              <w:rPr>
                <w:rFonts w:cstheme="minorHAnsi"/>
              </w:rPr>
              <w:t xml:space="preserve">Référence DUME validé au format </w:t>
            </w:r>
            <w:proofErr w:type="spellStart"/>
            <w:r>
              <w:rPr>
                <w:rFonts w:cstheme="minorHAnsi"/>
              </w:rPr>
              <w:t>xml</w:t>
            </w:r>
            <w:proofErr w:type="spellEnd"/>
            <w:r>
              <w:rPr>
                <w:rFonts w:cstheme="minorHAnsi"/>
              </w:rPr>
              <w:t xml:space="preserve"> ou </w:t>
            </w:r>
            <w:r w:rsidR="000F2D83" w:rsidRPr="00F958F1">
              <w:rPr>
                <w:rFonts w:cstheme="minorHAnsi"/>
              </w:rPr>
              <w:t xml:space="preserve">Formulaire </w:t>
            </w:r>
            <w:r w:rsidR="000F2D83" w:rsidRPr="00F958F1">
              <w:rPr>
                <w:rFonts w:cstheme="minorHAnsi"/>
                <w:b/>
              </w:rPr>
              <w:t>DC1</w:t>
            </w:r>
            <w:r w:rsidR="00496587">
              <w:rPr>
                <w:rFonts w:cstheme="minorHAnsi"/>
                <w:b/>
              </w:rPr>
              <w:t xml:space="preserve"> </w:t>
            </w:r>
          </w:p>
          <w:p w14:paraId="6DC08F7C" w14:textId="77777777" w:rsidR="000D1039" w:rsidRDefault="00496587">
            <w:pPr>
              <w:rPr>
                <w:rFonts w:cstheme="minorHAnsi"/>
                <w:i/>
              </w:rPr>
            </w:pPr>
            <w:r w:rsidRPr="00092612">
              <w:rPr>
                <w:rFonts w:cstheme="minorHAnsi"/>
                <w:i/>
              </w:rPr>
              <w:t>(</w:t>
            </w:r>
            <w:proofErr w:type="gramStart"/>
            <w:r w:rsidRPr="00092612">
              <w:rPr>
                <w:rFonts w:cstheme="minorHAnsi"/>
                <w:i/>
              </w:rPr>
              <w:t>utiliser</w:t>
            </w:r>
            <w:proofErr w:type="gramEnd"/>
            <w:r w:rsidRPr="00092612">
              <w:rPr>
                <w:rFonts w:cstheme="minorHAnsi"/>
                <w:i/>
              </w:rPr>
              <w:t xml:space="preserve"> formulaire version en vigueur)</w:t>
            </w:r>
          </w:p>
          <w:p w14:paraId="43924703" w14:textId="0F4D8508" w:rsidR="00AF1882" w:rsidRPr="00F958F1" w:rsidRDefault="00AF1882">
            <w:pPr>
              <w:rPr>
                <w:rFonts w:cstheme="minorHAnsi"/>
              </w:rPr>
            </w:pPr>
            <w:r>
              <w:t>http://www.economie.gouv.fr/daj/formulaires-declaration-du-candidat</w:t>
            </w:r>
          </w:p>
        </w:tc>
        <w:tc>
          <w:tcPr>
            <w:tcW w:w="709" w:type="dxa"/>
            <w:vAlign w:val="center"/>
          </w:tcPr>
          <w:p w14:paraId="5DBB0A4A" w14:textId="77777777" w:rsidR="000D1039" w:rsidRPr="00AF2477" w:rsidRDefault="000D1039" w:rsidP="000D1039">
            <w:pPr>
              <w:jc w:val="center"/>
              <w:rPr>
                <w:rFonts w:cstheme="minorHAnsi"/>
                <w:sz w:val="24"/>
                <w:szCs w:val="24"/>
              </w:rPr>
            </w:pPr>
            <w:r w:rsidRPr="00AF2477">
              <w:rPr>
                <w:rFonts w:cstheme="minorHAnsi"/>
                <w:sz w:val="24"/>
                <w:szCs w:val="24"/>
              </w:rPr>
              <w:sym w:font="Wingdings" w:char="F06F"/>
            </w:r>
          </w:p>
        </w:tc>
      </w:tr>
      <w:tr w:rsidR="00007B56" w:rsidRPr="00F958F1" w14:paraId="6FBB72A7" w14:textId="77777777" w:rsidTr="007060AD">
        <w:trPr>
          <w:trHeight w:val="843"/>
        </w:trPr>
        <w:tc>
          <w:tcPr>
            <w:tcW w:w="9215" w:type="dxa"/>
            <w:vAlign w:val="center"/>
          </w:tcPr>
          <w:p w14:paraId="28E7C4A4" w14:textId="59DB3E48" w:rsidR="00092612" w:rsidRPr="004A5E8A" w:rsidRDefault="00007B56" w:rsidP="000F2D83">
            <w:pPr>
              <w:rPr>
                <w:rFonts w:cstheme="minorHAnsi"/>
              </w:rPr>
            </w:pPr>
            <w:r w:rsidRPr="00F958F1">
              <w:rPr>
                <w:rFonts w:cstheme="minorHAnsi"/>
              </w:rPr>
              <w:t xml:space="preserve">Formulaire </w:t>
            </w:r>
            <w:r w:rsidRPr="00F958F1">
              <w:rPr>
                <w:rFonts w:cstheme="minorHAnsi"/>
                <w:b/>
              </w:rPr>
              <w:t>DC2</w:t>
            </w:r>
            <w:r w:rsidR="00496587">
              <w:rPr>
                <w:rFonts w:cstheme="minorHAnsi"/>
                <w:b/>
              </w:rPr>
              <w:t xml:space="preserve"> </w:t>
            </w:r>
            <w:r w:rsidR="004A5E8A">
              <w:rPr>
                <w:rFonts w:cstheme="minorHAnsi"/>
              </w:rPr>
              <w:t>(si candidature hors DUME)</w:t>
            </w:r>
          </w:p>
          <w:p w14:paraId="5E6F9E6B" w14:textId="77777777" w:rsidR="00007B56" w:rsidRPr="00092612" w:rsidRDefault="00496587" w:rsidP="000F2D83">
            <w:pPr>
              <w:rPr>
                <w:rFonts w:cstheme="minorHAnsi"/>
              </w:rPr>
            </w:pPr>
            <w:r w:rsidRPr="00092612">
              <w:rPr>
                <w:rFonts w:cstheme="minorHAnsi"/>
                <w:i/>
              </w:rPr>
              <w:t>(</w:t>
            </w:r>
            <w:proofErr w:type="gramStart"/>
            <w:r w:rsidRPr="00092612">
              <w:rPr>
                <w:rFonts w:cstheme="minorHAnsi"/>
                <w:i/>
              </w:rPr>
              <w:t>utiliser</w:t>
            </w:r>
            <w:proofErr w:type="gramEnd"/>
            <w:r w:rsidRPr="00092612">
              <w:rPr>
                <w:rFonts w:cstheme="minorHAnsi"/>
                <w:i/>
              </w:rPr>
              <w:t xml:space="preserve"> formulaire version en vigueur)</w:t>
            </w:r>
          </w:p>
          <w:p w14:paraId="7937FDD2" w14:textId="77777777" w:rsidR="007060AD" w:rsidRDefault="007060AD" w:rsidP="000F2D83">
            <w:pPr>
              <w:rPr>
                <w:rFonts w:cstheme="minorHAnsi"/>
                <w:i/>
              </w:rPr>
            </w:pPr>
            <w:r w:rsidRPr="00F958F1">
              <w:rPr>
                <w:rFonts w:cstheme="minorHAnsi"/>
                <w:i/>
              </w:rPr>
              <w:t>(1 document par société en cas de groupement)</w:t>
            </w:r>
          </w:p>
          <w:p w14:paraId="7B1D5CB6" w14:textId="74116C21" w:rsidR="00AF1882" w:rsidRPr="00F958F1" w:rsidRDefault="00AF1882" w:rsidP="000F2D83">
            <w:pPr>
              <w:rPr>
                <w:rFonts w:cstheme="minorHAnsi"/>
                <w:i/>
              </w:rPr>
            </w:pPr>
            <w:r>
              <w:t>http://www.economie.gouv.fr/daj/formulaires-declaration-du-candidat</w:t>
            </w:r>
          </w:p>
        </w:tc>
        <w:tc>
          <w:tcPr>
            <w:tcW w:w="709" w:type="dxa"/>
            <w:vAlign w:val="center"/>
          </w:tcPr>
          <w:p w14:paraId="307ABD43" w14:textId="77777777" w:rsidR="00007B56" w:rsidRPr="00AF2477" w:rsidRDefault="00007B56" w:rsidP="000D1039">
            <w:pPr>
              <w:jc w:val="center"/>
              <w:rPr>
                <w:rFonts w:cstheme="minorHAnsi"/>
                <w:sz w:val="24"/>
                <w:szCs w:val="24"/>
              </w:rPr>
            </w:pPr>
            <w:r w:rsidRPr="00AF2477">
              <w:rPr>
                <w:rFonts w:cstheme="minorHAnsi"/>
                <w:sz w:val="24"/>
                <w:szCs w:val="24"/>
              </w:rPr>
              <w:sym w:font="Wingdings" w:char="F06F"/>
            </w:r>
          </w:p>
        </w:tc>
      </w:tr>
      <w:tr w:rsidR="000D1039" w:rsidRPr="00F958F1" w14:paraId="008605B9" w14:textId="77777777" w:rsidTr="00E01DDB">
        <w:trPr>
          <w:trHeight w:val="417"/>
        </w:trPr>
        <w:tc>
          <w:tcPr>
            <w:tcW w:w="9215" w:type="dxa"/>
            <w:tcBorders>
              <w:bottom w:val="nil"/>
            </w:tcBorders>
            <w:vAlign w:val="center"/>
          </w:tcPr>
          <w:p w14:paraId="052A5D2B" w14:textId="1ACCF4DB" w:rsidR="00007B56" w:rsidRPr="006337E5" w:rsidRDefault="00007B56" w:rsidP="00E01DDB">
            <w:pPr>
              <w:rPr>
                <w:rFonts w:cstheme="minorHAnsi"/>
              </w:rPr>
            </w:pPr>
            <w:r w:rsidRPr="00F958F1">
              <w:rPr>
                <w:rFonts w:cstheme="minorHAnsi"/>
                <w:b/>
              </w:rPr>
              <w:t>Si le candidat s’appuie sur</w:t>
            </w:r>
            <w:r w:rsidRPr="00F958F1">
              <w:rPr>
                <w:rFonts w:cstheme="minorHAnsi"/>
              </w:rPr>
              <w:t xml:space="preserve"> les capacités d’</w:t>
            </w:r>
            <w:r w:rsidRPr="00F958F1">
              <w:rPr>
                <w:rFonts w:cstheme="minorHAnsi"/>
                <w:b/>
              </w:rPr>
              <w:t>un ou plusieurs sous-traitants</w:t>
            </w:r>
            <w:r w:rsidR="00D42F97">
              <w:rPr>
                <w:rFonts w:cstheme="minorHAnsi"/>
                <w:b/>
              </w:rPr>
              <w:t xml:space="preserve"> ou d’un groupement d’opérateur économique</w:t>
            </w:r>
            <w:r w:rsidRPr="00F958F1">
              <w:rPr>
                <w:rFonts w:cstheme="minorHAnsi"/>
                <w:b/>
              </w:rPr>
              <w:t> </w:t>
            </w:r>
            <w:r w:rsidRPr="00F958F1">
              <w:rPr>
                <w:rFonts w:cstheme="minorHAnsi"/>
              </w:rPr>
              <w:t>:</w:t>
            </w:r>
          </w:p>
        </w:tc>
        <w:tc>
          <w:tcPr>
            <w:tcW w:w="709" w:type="dxa"/>
            <w:tcBorders>
              <w:bottom w:val="nil"/>
            </w:tcBorders>
            <w:vAlign w:val="center"/>
          </w:tcPr>
          <w:p w14:paraId="4544EEB2" w14:textId="77777777" w:rsidR="000D1039" w:rsidRPr="00AF2477" w:rsidRDefault="000D1039" w:rsidP="00E01DDB">
            <w:pPr>
              <w:rPr>
                <w:rFonts w:cstheme="minorHAnsi"/>
                <w:sz w:val="24"/>
                <w:szCs w:val="24"/>
              </w:rPr>
            </w:pPr>
          </w:p>
        </w:tc>
      </w:tr>
      <w:tr w:rsidR="006337E5" w:rsidRPr="00F958F1" w14:paraId="0FF0118D" w14:textId="77777777" w:rsidTr="00D7313E">
        <w:trPr>
          <w:trHeight w:val="278"/>
        </w:trPr>
        <w:tc>
          <w:tcPr>
            <w:tcW w:w="9215" w:type="dxa"/>
            <w:tcBorders>
              <w:top w:val="nil"/>
              <w:bottom w:val="nil"/>
            </w:tcBorders>
            <w:vAlign w:val="center"/>
          </w:tcPr>
          <w:p w14:paraId="309642A1" w14:textId="42D0686D" w:rsidR="00E01DDB" w:rsidRDefault="006337E5" w:rsidP="00E01DDB">
            <w:pPr>
              <w:pStyle w:val="Paragraphedeliste"/>
              <w:numPr>
                <w:ilvl w:val="0"/>
                <w:numId w:val="1"/>
              </w:numPr>
              <w:ind w:left="714" w:hanging="357"/>
              <w:contextualSpacing w:val="0"/>
              <w:rPr>
                <w:rFonts w:cstheme="minorHAnsi"/>
              </w:rPr>
            </w:pPr>
            <w:r w:rsidRPr="00F958F1">
              <w:rPr>
                <w:rFonts w:cstheme="minorHAnsi"/>
              </w:rPr>
              <w:t xml:space="preserve">DC2 </w:t>
            </w:r>
            <w:r w:rsidR="00E01DDB" w:rsidRPr="00E01DDB">
              <w:rPr>
                <w:rFonts w:cstheme="minorHAnsi"/>
                <w:b/>
              </w:rPr>
              <w:t>signé</w:t>
            </w:r>
            <w:r w:rsidR="00E01DDB">
              <w:rPr>
                <w:rFonts w:cstheme="minorHAnsi"/>
              </w:rPr>
              <w:t xml:space="preserve"> </w:t>
            </w:r>
            <w:r w:rsidRPr="00F958F1">
              <w:rPr>
                <w:rFonts w:cstheme="minorHAnsi"/>
              </w:rPr>
              <w:t>du ou des sous-traitants</w:t>
            </w:r>
            <w:r w:rsidR="00D42F97">
              <w:rPr>
                <w:rFonts w:cstheme="minorHAnsi"/>
              </w:rPr>
              <w:t xml:space="preserve"> ou des membres du groupement</w:t>
            </w:r>
            <w:r w:rsidRPr="00F958F1">
              <w:rPr>
                <w:rFonts w:cstheme="minorHAnsi"/>
              </w:rPr>
              <w:t xml:space="preserve">, </w:t>
            </w:r>
          </w:p>
          <w:p w14:paraId="0F86EBB7" w14:textId="60F99C58" w:rsidR="006337E5" w:rsidRPr="002D40D7" w:rsidRDefault="006337E5" w:rsidP="002D40D7">
            <w:pPr>
              <w:spacing w:before="120"/>
              <w:ind w:left="357"/>
              <w:rPr>
                <w:rFonts w:cstheme="minorHAnsi"/>
              </w:rPr>
            </w:pPr>
          </w:p>
        </w:tc>
        <w:tc>
          <w:tcPr>
            <w:tcW w:w="709" w:type="dxa"/>
            <w:tcBorders>
              <w:top w:val="nil"/>
              <w:bottom w:val="nil"/>
            </w:tcBorders>
            <w:vAlign w:val="center"/>
          </w:tcPr>
          <w:p w14:paraId="460D8690" w14:textId="77777777" w:rsidR="006337E5" w:rsidRPr="00AF2477" w:rsidRDefault="006337E5" w:rsidP="00E01DDB">
            <w:pPr>
              <w:spacing w:after="240"/>
              <w:jc w:val="center"/>
              <w:rPr>
                <w:rFonts w:cstheme="minorHAnsi"/>
                <w:sz w:val="24"/>
                <w:szCs w:val="24"/>
              </w:rPr>
            </w:pPr>
            <w:r w:rsidRPr="00AF2477">
              <w:rPr>
                <w:rFonts w:cstheme="minorHAnsi"/>
                <w:sz w:val="24"/>
                <w:szCs w:val="24"/>
              </w:rPr>
              <w:sym w:font="Wingdings" w:char="F06F"/>
            </w:r>
          </w:p>
        </w:tc>
      </w:tr>
      <w:tr w:rsidR="006337E5" w:rsidRPr="00F958F1" w14:paraId="7A2FB6B9" w14:textId="77777777" w:rsidTr="002D40D7">
        <w:trPr>
          <w:trHeight w:val="66"/>
        </w:trPr>
        <w:tc>
          <w:tcPr>
            <w:tcW w:w="9215" w:type="dxa"/>
            <w:tcBorders>
              <w:top w:val="nil"/>
            </w:tcBorders>
            <w:vAlign w:val="center"/>
          </w:tcPr>
          <w:p w14:paraId="07DE181B" w14:textId="72D7C398" w:rsidR="006337E5" w:rsidRPr="002D40D7" w:rsidRDefault="006337E5" w:rsidP="002D40D7">
            <w:pPr>
              <w:rPr>
                <w:rFonts w:cstheme="minorHAnsi"/>
                <w:i/>
                <w:sz w:val="16"/>
              </w:rPr>
            </w:pPr>
          </w:p>
        </w:tc>
        <w:tc>
          <w:tcPr>
            <w:tcW w:w="709" w:type="dxa"/>
            <w:tcBorders>
              <w:top w:val="nil"/>
            </w:tcBorders>
            <w:vAlign w:val="center"/>
          </w:tcPr>
          <w:p w14:paraId="6E4F7B07" w14:textId="383F2FEC" w:rsidR="006337E5" w:rsidRPr="00AF2477" w:rsidRDefault="006337E5" w:rsidP="002D40D7">
            <w:pPr>
              <w:rPr>
                <w:rFonts w:cstheme="minorHAnsi"/>
                <w:sz w:val="24"/>
                <w:szCs w:val="24"/>
              </w:rPr>
            </w:pPr>
          </w:p>
        </w:tc>
      </w:tr>
      <w:tr w:rsidR="004A5E8A" w:rsidRPr="00F958F1" w14:paraId="5641EF78" w14:textId="77777777" w:rsidTr="006600DB">
        <w:trPr>
          <w:trHeight w:val="555"/>
        </w:trPr>
        <w:tc>
          <w:tcPr>
            <w:tcW w:w="9215" w:type="dxa"/>
            <w:tcBorders>
              <w:top w:val="single" w:sz="4" w:space="0" w:color="auto"/>
              <w:left w:val="single" w:sz="4" w:space="0" w:color="auto"/>
              <w:bottom w:val="single" w:sz="4" w:space="0" w:color="auto"/>
              <w:right w:val="single" w:sz="4" w:space="0" w:color="auto"/>
            </w:tcBorders>
            <w:vAlign w:val="center"/>
          </w:tcPr>
          <w:p w14:paraId="33B6FC8E" w14:textId="77777777" w:rsidR="004A5E8A" w:rsidRDefault="004A5E8A" w:rsidP="000F2D83">
            <w:pPr>
              <w:rPr>
                <w:rFonts w:cstheme="minorHAnsi"/>
              </w:rPr>
            </w:pPr>
            <w:r>
              <w:rPr>
                <w:rFonts w:cstheme="minorHAnsi"/>
                <w:b/>
              </w:rPr>
              <w:t xml:space="preserve">Si le candidat emploi des salariés étrangers, la liste des salariés étrangers qu’il emploie et soumis à l’autorisation de travail prévue à l’article L. 5221-2 du code du travail. </w:t>
            </w:r>
            <w:r w:rsidRPr="00D61667">
              <w:rPr>
                <w:rFonts w:cstheme="minorHAnsi"/>
              </w:rPr>
              <w:t>Cette liste doit com</w:t>
            </w:r>
            <w:r w:rsidR="001C3719" w:rsidRPr="00D61667">
              <w:rPr>
                <w:rFonts w:cstheme="minorHAnsi"/>
              </w:rPr>
              <w:t>porter toutes les informations figurant à l’article D.8254-2 du code du travail</w:t>
            </w:r>
          </w:p>
          <w:p w14:paraId="09148500" w14:textId="7D07EA5D" w:rsidR="002D40D7" w:rsidRPr="00172DD9" w:rsidRDefault="002D40D7" w:rsidP="000F2D83">
            <w:pPr>
              <w:rPr>
                <w:rFonts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733F1628" w14:textId="71B47B73" w:rsidR="004A5E8A" w:rsidRPr="00AF2477" w:rsidRDefault="001C3719" w:rsidP="000F2D83">
            <w:pPr>
              <w:jc w:val="center"/>
              <w:rPr>
                <w:rFonts w:cstheme="minorHAnsi"/>
                <w:sz w:val="24"/>
                <w:szCs w:val="24"/>
              </w:rPr>
            </w:pPr>
            <w:r w:rsidRPr="00AF2477">
              <w:rPr>
                <w:rFonts w:cstheme="minorHAnsi"/>
                <w:sz w:val="24"/>
                <w:szCs w:val="24"/>
              </w:rPr>
              <w:sym w:font="Wingdings" w:char="F06F"/>
            </w:r>
          </w:p>
        </w:tc>
      </w:tr>
      <w:tr w:rsidR="000F2D83" w:rsidRPr="00F958F1" w14:paraId="4F8E6A00" w14:textId="77777777" w:rsidTr="006600DB">
        <w:trPr>
          <w:trHeight w:val="555"/>
        </w:trPr>
        <w:tc>
          <w:tcPr>
            <w:tcW w:w="9215" w:type="dxa"/>
            <w:tcBorders>
              <w:top w:val="single" w:sz="4" w:space="0" w:color="auto"/>
              <w:left w:val="single" w:sz="4" w:space="0" w:color="auto"/>
              <w:bottom w:val="single" w:sz="4" w:space="0" w:color="auto"/>
              <w:right w:val="single" w:sz="4" w:space="0" w:color="auto"/>
            </w:tcBorders>
            <w:vAlign w:val="center"/>
          </w:tcPr>
          <w:p w14:paraId="13C17662" w14:textId="5D7A01FD" w:rsidR="000F2D83" w:rsidRDefault="007060AD" w:rsidP="000F2D83">
            <w:pPr>
              <w:rPr>
                <w:rFonts w:cstheme="minorHAnsi"/>
              </w:rPr>
            </w:pPr>
            <w:r w:rsidRPr="00172DD9">
              <w:rPr>
                <w:rFonts w:cstheme="minorHAnsi"/>
                <w:b/>
              </w:rPr>
              <w:t>Preuves des moyens et capacités</w:t>
            </w:r>
            <w:r w:rsidRPr="00F958F1">
              <w:rPr>
                <w:rFonts w:cstheme="minorHAnsi"/>
              </w:rPr>
              <w:t xml:space="preserve"> détenues dans le domaine</w:t>
            </w:r>
            <w:r w:rsidR="002D40D7">
              <w:rPr>
                <w:rFonts w:cstheme="minorHAnsi"/>
              </w:rPr>
              <w:t xml:space="preserve"> du transport fluvial</w:t>
            </w:r>
            <w:r w:rsidRPr="00F958F1">
              <w:rPr>
                <w:rFonts w:cstheme="minorHAnsi"/>
              </w:rPr>
              <w:t xml:space="preserve"> (cf. AAPC)</w:t>
            </w:r>
            <w:r w:rsidR="00D42F97">
              <w:rPr>
                <w:rFonts w:cstheme="minorHAnsi"/>
              </w:rPr>
              <w:t> :</w:t>
            </w:r>
          </w:p>
          <w:p w14:paraId="24A54FA5" w14:textId="0F96F4CD" w:rsidR="001C3719" w:rsidRDefault="001C3719" w:rsidP="001C3719">
            <w:pPr>
              <w:pStyle w:val="Paragraphedeliste"/>
              <w:numPr>
                <w:ilvl w:val="0"/>
                <w:numId w:val="1"/>
              </w:numPr>
              <w:rPr>
                <w:rFonts w:cstheme="minorHAnsi"/>
              </w:rPr>
            </w:pPr>
            <w:r>
              <w:rPr>
                <w:rFonts w:cstheme="minorHAnsi"/>
              </w:rPr>
              <w:t xml:space="preserve">Effectifs </w:t>
            </w:r>
            <w:r w:rsidR="002D40D7">
              <w:rPr>
                <w:rFonts w:cstheme="minorHAnsi"/>
              </w:rPr>
              <w:t xml:space="preserve">moyens </w:t>
            </w:r>
            <w:r>
              <w:rPr>
                <w:rFonts w:cstheme="minorHAnsi"/>
              </w:rPr>
              <w:t>au cours des 3 dernières années ;</w:t>
            </w:r>
          </w:p>
          <w:p w14:paraId="26A6FCF2" w14:textId="77777777" w:rsidR="00D61667" w:rsidRDefault="00D61667" w:rsidP="00D61667">
            <w:pPr>
              <w:pStyle w:val="Paragraphedeliste"/>
              <w:numPr>
                <w:ilvl w:val="0"/>
                <w:numId w:val="1"/>
              </w:numPr>
              <w:rPr>
                <w:rFonts w:cstheme="minorHAnsi"/>
              </w:rPr>
            </w:pPr>
            <w:r>
              <w:rPr>
                <w:rFonts w:cstheme="minorHAnsi"/>
              </w:rPr>
              <w:t>Certificat de capacité ;</w:t>
            </w:r>
          </w:p>
          <w:p w14:paraId="6F428F9A" w14:textId="77777777" w:rsidR="00D61667" w:rsidRDefault="00D61667" w:rsidP="00D61667">
            <w:pPr>
              <w:pStyle w:val="Paragraphedeliste"/>
              <w:numPr>
                <w:ilvl w:val="0"/>
                <w:numId w:val="1"/>
              </w:numPr>
              <w:rPr>
                <w:rFonts w:cstheme="minorHAnsi"/>
              </w:rPr>
            </w:pPr>
            <w:r>
              <w:rPr>
                <w:rFonts w:cstheme="minorHAnsi"/>
              </w:rPr>
              <w:t>Titre de navigation / Certificat de bateau ;</w:t>
            </w:r>
          </w:p>
          <w:p w14:paraId="30B023BF" w14:textId="77777777" w:rsidR="00D61667" w:rsidRDefault="00D61667" w:rsidP="001C3719">
            <w:pPr>
              <w:pStyle w:val="Paragraphedeliste"/>
              <w:numPr>
                <w:ilvl w:val="0"/>
                <w:numId w:val="1"/>
              </w:numPr>
              <w:rPr>
                <w:rFonts w:cstheme="minorHAnsi"/>
              </w:rPr>
            </w:pPr>
            <w:r>
              <w:rPr>
                <w:rFonts w:cstheme="minorHAnsi"/>
              </w:rPr>
              <w:t>Arrêté d’autorisation d’occupation temporaire du domaine public fluvial</w:t>
            </w:r>
            <w:r w:rsidR="002D40D7">
              <w:rPr>
                <w:rFonts w:cstheme="minorHAnsi"/>
              </w:rPr>
              <w:t> ;</w:t>
            </w:r>
          </w:p>
          <w:p w14:paraId="0EDD86A2" w14:textId="77777777" w:rsidR="002D40D7" w:rsidRDefault="002D40D7" w:rsidP="002D40D7">
            <w:pPr>
              <w:pStyle w:val="Paragraphedeliste"/>
              <w:numPr>
                <w:ilvl w:val="0"/>
                <w:numId w:val="1"/>
              </w:numPr>
              <w:rPr>
                <w:rFonts w:cstheme="minorHAnsi"/>
              </w:rPr>
            </w:pPr>
            <w:r>
              <w:rPr>
                <w:rFonts w:cstheme="minorHAnsi"/>
              </w:rPr>
              <w:t>Description du matériel technique dont le candidat disposera pour la réalisation du marché ;</w:t>
            </w:r>
          </w:p>
          <w:p w14:paraId="4CF69CD5" w14:textId="15543A49" w:rsidR="002D40D7" w:rsidRDefault="002D40D7" w:rsidP="002D40D7">
            <w:pPr>
              <w:pStyle w:val="Paragraphedeliste"/>
              <w:numPr>
                <w:ilvl w:val="0"/>
                <w:numId w:val="1"/>
              </w:numPr>
              <w:rPr>
                <w:rFonts w:cstheme="minorHAnsi"/>
              </w:rPr>
            </w:pPr>
            <w:r>
              <w:rPr>
                <w:rFonts w:cstheme="minorHAnsi"/>
              </w:rPr>
              <w:t>Indication des mesures de gestion environnementales que le candidat pourra appliquer lors de l’exécution du marché public</w:t>
            </w:r>
            <w:r w:rsidR="000C532A">
              <w:rPr>
                <w:rFonts w:cstheme="minorHAnsi"/>
              </w:rPr>
              <w:t>.</w:t>
            </w:r>
          </w:p>
          <w:p w14:paraId="361D9ED3" w14:textId="17C71ED5" w:rsidR="002D40D7" w:rsidRPr="001C3719" w:rsidRDefault="002D40D7" w:rsidP="000C532A">
            <w:pPr>
              <w:pStyle w:val="Paragraphedeliste"/>
              <w:rPr>
                <w:rFonts w:cs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438EE257" w14:textId="77777777" w:rsidR="00F55D36" w:rsidRDefault="00F55D36" w:rsidP="000F2D83">
            <w:pPr>
              <w:jc w:val="center"/>
              <w:rPr>
                <w:rFonts w:cstheme="minorHAnsi"/>
                <w:sz w:val="24"/>
                <w:szCs w:val="24"/>
              </w:rPr>
            </w:pPr>
          </w:p>
          <w:p w14:paraId="795F5B78" w14:textId="383AD1C9" w:rsidR="00B63F38" w:rsidRDefault="00B63F38" w:rsidP="000F2D83">
            <w:pPr>
              <w:jc w:val="center"/>
              <w:rPr>
                <w:rFonts w:cstheme="minorHAnsi"/>
                <w:sz w:val="24"/>
                <w:szCs w:val="24"/>
              </w:rPr>
            </w:pPr>
            <w:bookmarkStart w:id="0" w:name="_GoBack"/>
            <w:bookmarkEnd w:id="0"/>
            <w:r w:rsidRPr="00AF2477">
              <w:rPr>
                <w:rFonts w:cstheme="minorHAnsi"/>
                <w:sz w:val="24"/>
                <w:szCs w:val="24"/>
              </w:rPr>
              <w:sym w:font="Wingdings" w:char="F06F"/>
            </w:r>
          </w:p>
          <w:p w14:paraId="274EEF00" w14:textId="3359069C" w:rsidR="000F2D83" w:rsidRDefault="000F2D83" w:rsidP="000F2D83">
            <w:pPr>
              <w:jc w:val="center"/>
              <w:rPr>
                <w:rFonts w:cstheme="minorHAnsi"/>
                <w:sz w:val="24"/>
                <w:szCs w:val="24"/>
              </w:rPr>
            </w:pPr>
            <w:r w:rsidRPr="00AF2477">
              <w:rPr>
                <w:rFonts w:cstheme="minorHAnsi"/>
                <w:sz w:val="24"/>
                <w:szCs w:val="24"/>
              </w:rPr>
              <w:sym w:font="Wingdings" w:char="F06F"/>
            </w:r>
          </w:p>
          <w:p w14:paraId="6E3951B7" w14:textId="77777777" w:rsidR="00B63F38" w:rsidRDefault="00B63F38" w:rsidP="000F2D83">
            <w:pPr>
              <w:jc w:val="center"/>
              <w:rPr>
                <w:rFonts w:cstheme="minorHAnsi"/>
                <w:sz w:val="24"/>
                <w:szCs w:val="24"/>
              </w:rPr>
            </w:pPr>
            <w:r w:rsidRPr="00AF2477">
              <w:rPr>
                <w:rFonts w:cstheme="minorHAnsi"/>
                <w:sz w:val="24"/>
                <w:szCs w:val="24"/>
              </w:rPr>
              <w:sym w:font="Wingdings" w:char="F06F"/>
            </w:r>
          </w:p>
          <w:p w14:paraId="2CAA6E52" w14:textId="77777777" w:rsidR="00B63F38" w:rsidRDefault="00B63F38" w:rsidP="000F2D83">
            <w:pPr>
              <w:jc w:val="center"/>
              <w:rPr>
                <w:rFonts w:cstheme="minorHAnsi"/>
                <w:sz w:val="24"/>
                <w:szCs w:val="24"/>
              </w:rPr>
            </w:pPr>
            <w:r w:rsidRPr="00AF2477">
              <w:rPr>
                <w:rFonts w:cstheme="minorHAnsi"/>
                <w:sz w:val="24"/>
                <w:szCs w:val="24"/>
              </w:rPr>
              <w:sym w:font="Wingdings" w:char="F06F"/>
            </w:r>
          </w:p>
          <w:p w14:paraId="2F33412F" w14:textId="77777777" w:rsidR="00B63F38" w:rsidRDefault="00B63F38" w:rsidP="000F2D83">
            <w:pPr>
              <w:jc w:val="center"/>
              <w:rPr>
                <w:rFonts w:cstheme="minorHAnsi"/>
                <w:sz w:val="24"/>
                <w:szCs w:val="24"/>
              </w:rPr>
            </w:pPr>
            <w:r w:rsidRPr="00AF2477">
              <w:rPr>
                <w:rFonts w:cstheme="minorHAnsi"/>
                <w:sz w:val="24"/>
                <w:szCs w:val="24"/>
              </w:rPr>
              <w:sym w:font="Wingdings" w:char="F06F"/>
            </w:r>
          </w:p>
          <w:p w14:paraId="058B5A16" w14:textId="77777777" w:rsidR="00B63F38" w:rsidRDefault="00B63F38" w:rsidP="000F2D83">
            <w:pPr>
              <w:jc w:val="center"/>
              <w:rPr>
                <w:rFonts w:cstheme="minorHAnsi"/>
                <w:sz w:val="24"/>
                <w:szCs w:val="24"/>
              </w:rPr>
            </w:pPr>
            <w:r w:rsidRPr="00AF2477">
              <w:rPr>
                <w:rFonts w:cstheme="minorHAnsi"/>
                <w:sz w:val="24"/>
                <w:szCs w:val="24"/>
              </w:rPr>
              <w:sym w:font="Wingdings" w:char="F06F"/>
            </w:r>
          </w:p>
          <w:p w14:paraId="01E48E7C" w14:textId="77777777" w:rsidR="00B63F38" w:rsidRDefault="00B63F38" w:rsidP="000F2D83">
            <w:pPr>
              <w:jc w:val="center"/>
              <w:rPr>
                <w:rFonts w:cstheme="minorHAnsi"/>
                <w:sz w:val="24"/>
                <w:szCs w:val="24"/>
              </w:rPr>
            </w:pPr>
          </w:p>
          <w:p w14:paraId="2962D4E7" w14:textId="32870C03" w:rsidR="00F55D36" w:rsidRPr="00AF2477" w:rsidRDefault="00F55D36" w:rsidP="000F2D83">
            <w:pPr>
              <w:jc w:val="center"/>
              <w:rPr>
                <w:rFonts w:cstheme="minorHAnsi"/>
                <w:sz w:val="24"/>
                <w:szCs w:val="24"/>
              </w:rPr>
            </w:pPr>
          </w:p>
        </w:tc>
      </w:tr>
      <w:tr w:rsidR="000F2D83" w:rsidRPr="00F958F1" w14:paraId="3FE4F655" w14:textId="77777777" w:rsidTr="00172DD9">
        <w:trPr>
          <w:trHeight w:val="633"/>
        </w:trPr>
        <w:tc>
          <w:tcPr>
            <w:tcW w:w="9215" w:type="dxa"/>
            <w:tcBorders>
              <w:top w:val="single" w:sz="4" w:space="0" w:color="auto"/>
              <w:left w:val="single" w:sz="4" w:space="0" w:color="auto"/>
              <w:bottom w:val="single" w:sz="4" w:space="0" w:color="auto"/>
              <w:right w:val="single" w:sz="4" w:space="0" w:color="auto"/>
            </w:tcBorders>
            <w:vAlign w:val="center"/>
          </w:tcPr>
          <w:p w14:paraId="3C92B1BB" w14:textId="433E29FF" w:rsidR="001C3719" w:rsidRDefault="00B63F38" w:rsidP="00D61667">
            <w:pPr>
              <w:rPr>
                <w:rFonts w:ascii="Arial" w:eastAsia="Arial" w:hAnsi="Arial" w:cs="Arial"/>
                <w:sz w:val="20"/>
                <w:szCs w:val="20"/>
              </w:rPr>
            </w:pPr>
            <w:r w:rsidRPr="007903AF">
              <w:rPr>
                <w:rFonts w:ascii="Arial" w:eastAsia="Arial" w:hAnsi="Arial" w:cs="Arial"/>
                <w:sz w:val="20"/>
                <w:szCs w:val="20"/>
              </w:rPr>
              <w:t>Le</w:t>
            </w:r>
            <w:r w:rsidR="00D42F97" w:rsidRPr="007903AF">
              <w:rPr>
                <w:rFonts w:ascii="Arial" w:eastAsia="Arial" w:hAnsi="Arial" w:cs="Arial"/>
                <w:sz w:val="20"/>
                <w:szCs w:val="20"/>
              </w:rPr>
              <w:t xml:space="preserve"> num</w:t>
            </w:r>
            <w:r w:rsidR="00D42F97">
              <w:rPr>
                <w:rFonts w:ascii="Arial" w:eastAsia="Arial" w:hAnsi="Arial" w:cs="Arial"/>
                <w:sz w:val="20"/>
                <w:szCs w:val="20"/>
              </w:rPr>
              <w:t>éro unique d’identification (</w:t>
            </w:r>
            <w:r w:rsidR="00D42F97" w:rsidRPr="007903AF">
              <w:rPr>
                <w:rFonts w:ascii="Arial" w:eastAsia="Arial" w:hAnsi="Arial" w:cs="Arial"/>
                <w:sz w:val="20"/>
                <w:szCs w:val="20"/>
              </w:rPr>
              <w:t xml:space="preserve">numéro SIREN) ou un extrait </w:t>
            </w:r>
            <w:proofErr w:type="spellStart"/>
            <w:r w:rsidR="00D42F97" w:rsidRPr="007903AF">
              <w:rPr>
                <w:rFonts w:ascii="Arial" w:eastAsia="Arial" w:hAnsi="Arial" w:cs="Arial"/>
                <w:sz w:val="20"/>
                <w:szCs w:val="20"/>
              </w:rPr>
              <w:t>Kbis</w:t>
            </w:r>
            <w:proofErr w:type="spellEnd"/>
            <w:r w:rsidR="00D42F97" w:rsidRPr="007903AF">
              <w:rPr>
                <w:rFonts w:ascii="Arial" w:eastAsia="Arial" w:hAnsi="Arial" w:cs="Arial"/>
                <w:sz w:val="20"/>
                <w:szCs w:val="20"/>
              </w:rPr>
              <w:t xml:space="preserve"> possédant un QR Code et un code de vérification </w:t>
            </w:r>
            <w:r w:rsidR="00D42F97">
              <w:rPr>
                <w:rFonts w:ascii="Arial" w:eastAsia="Arial" w:hAnsi="Arial" w:cs="Arial"/>
                <w:sz w:val="20"/>
                <w:szCs w:val="20"/>
              </w:rPr>
              <w:t>daté de moins de trois (3) mois</w:t>
            </w:r>
            <w:r w:rsidR="000C532A">
              <w:rPr>
                <w:rFonts w:ascii="Arial" w:eastAsia="Arial" w:hAnsi="Arial" w:cs="Arial"/>
                <w:sz w:val="20"/>
                <w:szCs w:val="20"/>
              </w:rPr>
              <w:t>.</w:t>
            </w:r>
          </w:p>
          <w:p w14:paraId="258551CD" w14:textId="2CAB240C" w:rsidR="002D40D7" w:rsidRPr="00D61667" w:rsidRDefault="002D40D7" w:rsidP="00D61667">
            <w:pPr>
              <w:rPr>
                <w:rFonts w:cs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069FEA1C" w14:textId="77777777" w:rsidR="000F2D83" w:rsidRPr="00AF2477" w:rsidRDefault="000F2D83" w:rsidP="000F2D83">
            <w:pPr>
              <w:jc w:val="center"/>
              <w:rPr>
                <w:rFonts w:cstheme="minorHAnsi"/>
                <w:sz w:val="24"/>
                <w:szCs w:val="24"/>
              </w:rPr>
            </w:pPr>
            <w:r w:rsidRPr="00AF2477">
              <w:rPr>
                <w:rFonts w:cstheme="minorHAnsi"/>
                <w:sz w:val="24"/>
                <w:szCs w:val="24"/>
              </w:rPr>
              <w:sym w:font="Wingdings" w:char="F06F"/>
            </w:r>
          </w:p>
        </w:tc>
      </w:tr>
      <w:tr w:rsidR="00D42F97" w:rsidRPr="00F958F1" w14:paraId="25ED50E8" w14:textId="77777777" w:rsidTr="00447333">
        <w:trPr>
          <w:trHeight w:val="703"/>
        </w:trPr>
        <w:tc>
          <w:tcPr>
            <w:tcW w:w="9215" w:type="dxa"/>
            <w:tcBorders>
              <w:top w:val="single" w:sz="4" w:space="0" w:color="auto"/>
              <w:left w:val="single" w:sz="4" w:space="0" w:color="auto"/>
              <w:bottom w:val="single" w:sz="4" w:space="0" w:color="auto"/>
              <w:right w:val="single" w:sz="4" w:space="0" w:color="auto"/>
            </w:tcBorders>
            <w:vAlign w:val="center"/>
          </w:tcPr>
          <w:p w14:paraId="7678A845" w14:textId="77DCA487" w:rsidR="00D42F97" w:rsidRDefault="00B63F38" w:rsidP="00447333">
            <w:pPr>
              <w:spacing w:before="120"/>
            </w:pPr>
            <w:r>
              <w:t>Les</w:t>
            </w:r>
            <w:r w:rsidR="00D42F97">
              <w:t xml:space="preserve"> attestations de vigilance (attestations de régularité) prouvant qu'il est à jour de ses obligations sociales et fiscales. L'attestation sociale (URSSAF) doit comporter un code de sécurité et l'attestation de régularité fiscale doit avoir un numéro de délivrance. Ces attestations doivent être datées de moins de six (6) mois pour le premier et de</w:t>
            </w:r>
            <w:r w:rsidR="000C532A">
              <w:t xml:space="preserve"> douze (12) mois pour le second.</w:t>
            </w:r>
          </w:p>
          <w:p w14:paraId="74E70920" w14:textId="62B936D0" w:rsidR="002D40D7" w:rsidRPr="00447333" w:rsidRDefault="002D40D7" w:rsidP="00447333">
            <w:pPr>
              <w:spacing w:before="120"/>
              <w:rPr>
                <w:rFonts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5E560AE8" w14:textId="53EE93A9" w:rsidR="00D42F97" w:rsidRPr="00F958F1" w:rsidRDefault="00D42F97" w:rsidP="000F2D83">
            <w:pPr>
              <w:jc w:val="center"/>
              <w:rPr>
                <w:rFonts w:cstheme="minorHAnsi"/>
                <w:sz w:val="24"/>
              </w:rPr>
            </w:pPr>
            <w:r w:rsidRPr="00AF2477">
              <w:rPr>
                <w:rFonts w:cstheme="minorHAnsi"/>
                <w:sz w:val="24"/>
                <w:szCs w:val="24"/>
              </w:rPr>
              <w:sym w:font="Wingdings" w:char="F06F"/>
            </w:r>
          </w:p>
        </w:tc>
      </w:tr>
      <w:tr w:rsidR="000F2D83" w:rsidRPr="00F958F1" w14:paraId="03869B22" w14:textId="77777777" w:rsidTr="00447333">
        <w:trPr>
          <w:trHeight w:val="703"/>
        </w:trPr>
        <w:tc>
          <w:tcPr>
            <w:tcW w:w="9215" w:type="dxa"/>
            <w:tcBorders>
              <w:top w:val="single" w:sz="4" w:space="0" w:color="auto"/>
              <w:left w:val="single" w:sz="4" w:space="0" w:color="auto"/>
              <w:bottom w:val="single" w:sz="4" w:space="0" w:color="auto"/>
              <w:right w:val="single" w:sz="4" w:space="0" w:color="auto"/>
            </w:tcBorders>
            <w:vAlign w:val="center"/>
          </w:tcPr>
          <w:p w14:paraId="57E9C6B6" w14:textId="61F8708F" w:rsidR="000F2D83" w:rsidRDefault="00B63F38" w:rsidP="00447333">
            <w:pPr>
              <w:spacing w:before="120"/>
              <w:rPr>
                <w:rFonts w:ascii="Arial" w:hAnsi="Arial" w:cs="Arial"/>
                <w:sz w:val="20"/>
                <w:szCs w:val="20"/>
              </w:rPr>
            </w:pPr>
            <w:r w:rsidRPr="00F448E9">
              <w:rPr>
                <w:rFonts w:ascii="Arial" w:eastAsia="Arial" w:hAnsi="Arial" w:cs="Arial"/>
                <w:sz w:val="20"/>
                <w:szCs w:val="20"/>
              </w:rPr>
              <w:t>L’attestation</w:t>
            </w:r>
            <w:r w:rsidR="00D42F97" w:rsidRPr="00F448E9">
              <w:rPr>
                <w:rFonts w:ascii="Arial" w:eastAsia="Arial" w:hAnsi="Arial" w:cs="Arial"/>
                <w:sz w:val="20"/>
                <w:szCs w:val="20"/>
              </w:rPr>
              <w:t xml:space="preserve"> établissant l’étendue de la responsabilité </w:t>
            </w:r>
            <w:r w:rsidR="00D42F97" w:rsidRPr="00F448E9">
              <w:rPr>
                <w:rFonts w:ascii="Arial" w:hAnsi="Arial" w:cs="Arial"/>
                <w:sz w:val="20"/>
                <w:szCs w:val="20"/>
              </w:rPr>
              <w:t xml:space="preserve">à l’égard </w:t>
            </w:r>
            <w:r w:rsidR="00D42F97">
              <w:rPr>
                <w:rFonts w:ascii="Arial" w:hAnsi="Arial" w:cs="Arial"/>
                <w:sz w:val="20"/>
                <w:szCs w:val="20"/>
              </w:rPr>
              <w:t>du PA</w:t>
            </w:r>
            <w:r w:rsidR="00D42F97" w:rsidRPr="00F448E9">
              <w:rPr>
                <w:rFonts w:ascii="Arial" w:hAnsi="Arial" w:cs="Arial"/>
                <w:sz w:val="20"/>
                <w:szCs w:val="20"/>
              </w:rPr>
              <w:t xml:space="preserve"> et des tiers, victimes d’accidents ou de dommages causés par l’exécution des prestations</w:t>
            </w:r>
            <w:r w:rsidR="000C532A">
              <w:rPr>
                <w:rFonts w:ascii="Arial" w:hAnsi="Arial" w:cs="Arial"/>
                <w:sz w:val="20"/>
                <w:szCs w:val="20"/>
              </w:rPr>
              <w:t>.</w:t>
            </w:r>
          </w:p>
          <w:p w14:paraId="44AD8CE6" w14:textId="0DDC4FB0" w:rsidR="002D40D7" w:rsidRPr="00F958F1" w:rsidRDefault="002D40D7" w:rsidP="00447333">
            <w:pPr>
              <w:spacing w:before="120"/>
              <w:rPr>
                <w:rFonts w:cs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510337F5" w14:textId="77777777" w:rsidR="000F2D83" w:rsidRPr="00F958F1" w:rsidRDefault="000F2D83" w:rsidP="000F2D83">
            <w:pPr>
              <w:jc w:val="center"/>
              <w:rPr>
                <w:rFonts w:cstheme="minorHAnsi"/>
              </w:rPr>
            </w:pPr>
            <w:r w:rsidRPr="00F958F1">
              <w:rPr>
                <w:rFonts w:cstheme="minorHAnsi"/>
                <w:sz w:val="24"/>
              </w:rPr>
              <w:sym w:font="Wingdings" w:char="F06F"/>
            </w:r>
          </w:p>
        </w:tc>
      </w:tr>
    </w:tbl>
    <w:p w14:paraId="687322BC" w14:textId="77777777" w:rsidR="000D1039" w:rsidRDefault="000D1039"/>
    <w:p w14:paraId="24087DBC" w14:textId="77777777" w:rsidR="000D1039" w:rsidRDefault="000D1039"/>
    <w:sectPr w:rsidR="000D1039" w:rsidSect="000D1039">
      <w:headerReference w:type="default" r:id="rId10"/>
      <w:pgSz w:w="11906" w:h="16838"/>
      <w:pgMar w:top="113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81903" w14:textId="77777777" w:rsidR="001854A8" w:rsidRDefault="001854A8" w:rsidP="000D1039">
      <w:pPr>
        <w:spacing w:after="0" w:line="240" w:lineRule="auto"/>
      </w:pPr>
      <w:r>
        <w:separator/>
      </w:r>
    </w:p>
  </w:endnote>
  <w:endnote w:type="continuationSeparator" w:id="0">
    <w:p w14:paraId="3B1A92CC" w14:textId="77777777" w:rsidR="001854A8" w:rsidRDefault="001854A8" w:rsidP="000D1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99C7B" w14:textId="77777777" w:rsidR="001854A8" w:rsidRDefault="001854A8" w:rsidP="000D1039">
      <w:pPr>
        <w:spacing w:after="0" w:line="240" w:lineRule="auto"/>
      </w:pPr>
      <w:r>
        <w:separator/>
      </w:r>
    </w:p>
  </w:footnote>
  <w:footnote w:type="continuationSeparator" w:id="0">
    <w:p w14:paraId="66E03AC2" w14:textId="77777777" w:rsidR="001854A8" w:rsidRDefault="001854A8" w:rsidP="000D1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5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790"/>
      <w:gridCol w:w="8460"/>
    </w:tblGrid>
    <w:tr w:rsidR="000D1039" w14:paraId="1F158AE5" w14:textId="77777777" w:rsidTr="00AD6645">
      <w:trPr>
        <w:cantSplit/>
      </w:trPr>
      <w:tc>
        <w:tcPr>
          <w:tcW w:w="790" w:type="dxa"/>
          <w:tcBorders>
            <w:top w:val="single" w:sz="6" w:space="0" w:color="auto"/>
            <w:bottom w:val="single" w:sz="6" w:space="0" w:color="auto"/>
            <w:right w:val="nil"/>
          </w:tcBorders>
        </w:tcPr>
        <w:p w14:paraId="5AE7D29F" w14:textId="77777777" w:rsidR="000D1039" w:rsidRPr="005037C2" w:rsidRDefault="000D1039" w:rsidP="000D1039">
          <w:pPr>
            <w:pStyle w:val="RdaliaEn-tte"/>
            <w:tabs>
              <w:tab w:val="clear" w:pos="9072"/>
            </w:tabs>
            <w:rPr>
              <w:szCs w:val="24"/>
            </w:rPr>
          </w:pPr>
          <w:r w:rsidRPr="005037C2">
            <w:rPr>
              <w:szCs w:val="24"/>
            </w:rPr>
            <w:t>Dossier</w:t>
          </w:r>
        </w:p>
      </w:tc>
      <w:tc>
        <w:tcPr>
          <w:tcW w:w="8460" w:type="dxa"/>
          <w:tcBorders>
            <w:top w:val="single" w:sz="6" w:space="0" w:color="auto"/>
            <w:left w:val="nil"/>
            <w:bottom w:val="single" w:sz="6" w:space="0" w:color="auto"/>
          </w:tcBorders>
          <w:vAlign w:val="center"/>
        </w:tcPr>
        <w:p w14:paraId="0A880431" w14:textId="2F18E7A7" w:rsidR="000D1039" w:rsidRPr="005037C2" w:rsidRDefault="00A12744" w:rsidP="00A12744">
          <w:pPr>
            <w:pStyle w:val="RdaliaEn-tte"/>
            <w:tabs>
              <w:tab w:val="clear" w:pos="9072"/>
              <w:tab w:val="left" w:pos="705"/>
              <w:tab w:val="right" w:pos="2931"/>
            </w:tabs>
            <w:rPr>
              <w:szCs w:val="24"/>
            </w:rPr>
          </w:pPr>
          <w:r>
            <w:rPr>
              <w:szCs w:val="24"/>
            </w:rPr>
            <w:t>DAF_2026_000009</w:t>
          </w:r>
          <w:r w:rsidR="005037C2" w:rsidRPr="005037C2">
            <w:rPr>
              <w:szCs w:val="24"/>
            </w:rPr>
            <w:t xml:space="preserve">  – </w:t>
          </w:r>
          <w:r>
            <w:rPr>
              <w:szCs w:val="24"/>
            </w:rPr>
            <w:t>Transport de produits pétroliers par voie fluviale - Guyane</w:t>
          </w:r>
        </w:p>
      </w:tc>
    </w:tr>
  </w:tbl>
  <w:p w14:paraId="187E246C" w14:textId="77777777" w:rsidR="000D1039" w:rsidRDefault="000D1039" w:rsidP="000D103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B18E9"/>
    <w:multiLevelType w:val="hybridMultilevel"/>
    <w:tmpl w:val="953A3BB0"/>
    <w:lvl w:ilvl="0" w:tplc="65E4463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3B45C9"/>
    <w:multiLevelType w:val="hybridMultilevel"/>
    <w:tmpl w:val="338A8D08"/>
    <w:lvl w:ilvl="0" w:tplc="65E4463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039"/>
    <w:rsid w:val="00007B56"/>
    <w:rsid w:val="00092612"/>
    <w:rsid w:val="000C532A"/>
    <w:rsid w:val="000D1039"/>
    <w:rsid w:val="000F2D83"/>
    <w:rsid w:val="00135046"/>
    <w:rsid w:val="00172DD9"/>
    <w:rsid w:val="001854A8"/>
    <w:rsid w:val="001C3719"/>
    <w:rsid w:val="00213DCB"/>
    <w:rsid w:val="002A3523"/>
    <w:rsid w:val="002D40D7"/>
    <w:rsid w:val="00403E62"/>
    <w:rsid w:val="00447333"/>
    <w:rsid w:val="00496587"/>
    <w:rsid w:val="004A5E8A"/>
    <w:rsid w:val="004B5852"/>
    <w:rsid w:val="004C3471"/>
    <w:rsid w:val="005037C2"/>
    <w:rsid w:val="00547814"/>
    <w:rsid w:val="006337E5"/>
    <w:rsid w:val="006600DB"/>
    <w:rsid w:val="006C5089"/>
    <w:rsid w:val="007060AD"/>
    <w:rsid w:val="007A5DB1"/>
    <w:rsid w:val="007B1294"/>
    <w:rsid w:val="00813AF1"/>
    <w:rsid w:val="008449A0"/>
    <w:rsid w:val="00A12744"/>
    <w:rsid w:val="00AA5ABD"/>
    <w:rsid w:val="00AF1882"/>
    <w:rsid w:val="00AF2477"/>
    <w:rsid w:val="00B34C5F"/>
    <w:rsid w:val="00B63F38"/>
    <w:rsid w:val="00C32233"/>
    <w:rsid w:val="00CE38DF"/>
    <w:rsid w:val="00CE5A84"/>
    <w:rsid w:val="00D24D4F"/>
    <w:rsid w:val="00D42F97"/>
    <w:rsid w:val="00D61667"/>
    <w:rsid w:val="00D7313E"/>
    <w:rsid w:val="00E01DDB"/>
    <w:rsid w:val="00E70316"/>
    <w:rsid w:val="00F55D36"/>
    <w:rsid w:val="00F958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4A221"/>
  <w15:chartTrackingRefBased/>
  <w15:docId w15:val="{55CA65FE-2777-4F00-943B-9E614DC93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D1039"/>
    <w:pPr>
      <w:tabs>
        <w:tab w:val="center" w:pos="4536"/>
        <w:tab w:val="right" w:pos="9072"/>
      </w:tabs>
      <w:spacing w:after="0" w:line="240" w:lineRule="auto"/>
    </w:pPr>
  </w:style>
  <w:style w:type="character" w:customStyle="1" w:styleId="En-tteCar">
    <w:name w:val="En-tête Car"/>
    <w:basedOn w:val="Policepardfaut"/>
    <w:link w:val="En-tte"/>
    <w:uiPriority w:val="99"/>
    <w:rsid w:val="000D1039"/>
  </w:style>
  <w:style w:type="paragraph" w:styleId="Pieddepage">
    <w:name w:val="footer"/>
    <w:basedOn w:val="Normal"/>
    <w:link w:val="PieddepageCar"/>
    <w:uiPriority w:val="99"/>
    <w:unhideWhenUsed/>
    <w:rsid w:val="000D1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1039"/>
  </w:style>
  <w:style w:type="paragraph" w:customStyle="1" w:styleId="RdaliaEn-tte">
    <w:name w:val="Rédalia : En-tête"/>
    <w:basedOn w:val="En-tte"/>
    <w:rsid w:val="000D1039"/>
    <w:pPr>
      <w:jc w:val="both"/>
    </w:pPr>
    <w:rPr>
      <w:rFonts w:ascii="Arial" w:eastAsia="Times New Roman" w:hAnsi="Arial" w:cs="Times New Roman"/>
      <w:sz w:val="16"/>
      <w:szCs w:val="20"/>
      <w:lang w:eastAsia="fr-FR"/>
    </w:rPr>
  </w:style>
  <w:style w:type="table" w:styleId="Grilledutableau">
    <w:name w:val="Table Grid"/>
    <w:basedOn w:val="TableauNormal"/>
    <w:uiPriority w:val="39"/>
    <w:rsid w:val="000D1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07B56"/>
    <w:pPr>
      <w:ind w:left="720"/>
      <w:contextualSpacing/>
    </w:pPr>
  </w:style>
  <w:style w:type="paragraph" w:customStyle="1" w:styleId="ParagrapheModle">
    <w:name w:val="Paragraphe Modèle"/>
    <w:basedOn w:val="Normal"/>
    <w:rsid w:val="007B1294"/>
    <w:pPr>
      <w:spacing w:before="240" w:after="0" w:line="240" w:lineRule="auto"/>
      <w:jc w:val="both"/>
    </w:pPr>
    <w:rPr>
      <w:rFonts w:ascii="Times New Roman" w:eastAsia="Times New Roman" w:hAnsi="Times New Roman" w:cs="Times New Roman"/>
      <w:sz w:val="20"/>
      <w:szCs w:val="20"/>
      <w:lang w:eastAsia="fr-FR"/>
    </w:rPr>
  </w:style>
  <w:style w:type="paragraph" w:customStyle="1" w:styleId="PUBNormal">
    <w:name w:val="PUB : Normal"/>
    <w:rsid w:val="00135046"/>
    <w:pPr>
      <w:widowControl w:val="0"/>
      <w:overflowPunct w:val="0"/>
      <w:autoSpaceDE w:val="0"/>
      <w:autoSpaceDN w:val="0"/>
      <w:adjustRightInd w:val="0"/>
      <w:spacing w:before="20" w:after="20" w:line="240" w:lineRule="auto"/>
      <w:jc w:val="both"/>
      <w:textAlignment w:val="baseline"/>
    </w:pPr>
    <w:rPr>
      <w:rFonts w:ascii="Verdana" w:eastAsia="Times New Roman" w:hAnsi="Verdana" w:cs="Times New Roman"/>
      <w:sz w:val="18"/>
      <w:szCs w:val="20"/>
      <w:lang w:eastAsia="fr-FR"/>
    </w:rPr>
  </w:style>
  <w:style w:type="paragraph" w:customStyle="1" w:styleId="Standard">
    <w:name w:val="Standard"/>
    <w:autoRedefine/>
    <w:rsid w:val="00AF1882"/>
    <w:pPr>
      <w:widowControl w:val="0"/>
      <w:suppressAutoHyphens/>
      <w:autoSpaceDN w:val="0"/>
      <w:spacing w:before="57" w:after="0" w:line="240" w:lineRule="auto"/>
      <w:jc w:val="both"/>
      <w:textAlignment w:val="center"/>
    </w:pPr>
    <w:rPr>
      <w:rFonts w:ascii="Arial" w:eastAsia="Andale Sans UI" w:hAnsi="Arial" w:cs="Arial"/>
      <w:sz w:val="20"/>
      <w:szCs w:val="20"/>
      <w:lang w:eastAsia="ja-JP"/>
    </w:rPr>
  </w:style>
  <w:style w:type="character" w:styleId="Lienhypertexte">
    <w:name w:val="Hyperlink"/>
    <w:basedOn w:val="Policepardfaut"/>
    <w:uiPriority w:val="99"/>
    <w:unhideWhenUsed/>
    <w:rsid w:val="00AF18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1085F23030D641A9E4144D547A25C1" ma:contentTypeVersion="1" ma:contentTypeDescription="Crée un document." ma:contentTypeScope="" ma:versionID="9b79ec6e54685ab3f4121059c64cf407">
  <xsd:schema xmlns:xsd="http://www.w3.org/2001/XMLSchema" xmlns:xs="http://www.w3.org/2001/XMLSchema" xmlns:p="http://schemas.microsoft.com/office/2006/metadata/properties" xmlns:ns2="4dd09c3f-3ee5-40d2-af18-804ec3383163" targetNamespace="http://schemas.microsoft.com/office/2006/metadata/properties" ma:root="true" ma:fieldsID="b8eef0251ad9f92b95f2d91164b74401" ns2:_="">
    <xsd:import namespace="4dd09c3f-3ee5-40d2-af18-804ec338316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09c3f-3ee5-40d2-af18-804ec3383163"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5F475D-7C5A-483F-A43F-8966C5E5E3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EC5B1C-71A0-44F2-B097-1DAC61D46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09c3f-3ee5-40d2-af18-804ec3383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CD2CCC-E950-49AC-AC1D-FDE23C8F73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331</Words>
  <Characters>1825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SIAé</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FINOTTO Patrick</dc:creator>
  <cp:keywords/>
  <dc:description/>
  <cp:lastModifiedBy>VAN DER WAL Franck ADJ ADM PAL 2CL AE</cp:lastModifiedBy>
  <cp:revision>3</cp:revision>
  <dcterms:created xsi:type="dcterms:W3CDTF">2026-02-18T08:17:00Z</dcterms:created>
  <dcterms:modified xsi:type="dcterms:W3CDTF">2026-03-24T14:23:00Z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0x010100DD1085F23030D641A9E4144D547A25C1</vt:lpwstr>
  </property>
</Properties>
</file>